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ook w:val="01E0" w:firstRow="1" w:lastRow="1" w:firstColumn="1" w:lastColumn="1" w:noHBand="0" w:noVBand="0"/>
      </w:tblPr>
      <w:tblGrid>
        <w:gridCol w:w="3510"/>
        <w:gridCol w:w="142"/>
        <w:gridCol w:w="6114"/>
        <w:gridCol w:w="182"/>
      </w:tblGrid>
      <w:tr w:rsidR="00916843" w:rsidRPr="00B21E60" w:rsidTr="005F7AE3">
        <w:trPr>
          <w:gridAfter w:val="1"/>
          <w:wAfter w:w="182" w:type="dxa"/>
          <w:trHeight w:val="1260"/>
        </w:trPr>
        <w:tc>
          <w:tcPr>
            <w:tcW w:w="3652" w:type="dxa"/>
            <w:gridSpan w:val="2"/>
            <w:shd w:val="clear" w:color="auto" w:fill="auto"/>
          </w:tcPr>
          <w:p w:rsidR="00916843" w:rsidRPr="00B21E60" w:rsidRDefault="00916843" w:rsidP="005F7AE3">
            <w:pPr>
              <w:ind w:hanging="180"/>
              <w:jc w:val="center"/>
              <w:rPr>
                <w:b/>
                <w:sz w:val="26"/>
                <w:szCs w:val="26"/>
              </w:rPr>
            </w:pPr>
            <w:bookmarkStart w:id="0" w:name="_GoBack"/>
            <w:bookmarkEnd w:id="0"/>
            <w:r w:rsidRPr="00B21E60">
              <w:rPr>
                <w:b/>
                <w:sz w:val="26"/>
                <w:szCs w:val="26"/>
              </w:rPr>
              <w:t>ỦY BAN NHÂN DÂN</w:t>
            </w:r>
          </w:p>
          <w:p w:rsidR="00916843" w:rsidRPr="00B21E60" w:rsidRDefault="00916843" w:rsidP="005F7AE3">
            <w:pPr>
              <w:ind w:hanging="180"/>
              <w:jc w:val="center"/>
              <w:rPr>
                <w:b/>
                <w:sz w:val="26"/>
                <w:szCs w:val="26"/>
              </w:rPr>
            </w:pPr>
            <w:r w:rsidRPr="00B21E60">
              <w:rPr>
                <w:b/>
                <w:sz w:val="26"/>
                <w:szCs w:val="26"/>
              </w:rPr>
              <w:t>HUYỆN BẮC TRÀ MY</w:t>
            </w:r>
          </w:p>
          <w:p w:rsidR="00916843" w:rsidRPr="00B21E60" w:rsidRDefault="00916843" w:rsidP="005F7AE3">
            <w:pPr>
              <w:ind w:hanging="180"/>
              <w:jc w:val="center"/>
              <w:rPr>
                <w:b/>
                <w:sz w:val="26"/>
                <w:szCs w:val="26"/>
              </w:rPr>
            </w:pPr>
            <w:r>
              <w:rPr>
                <w:noProof/>
              </w:rPr>
              <mc:AlternateContent>
                <mc:Choice Requires="wps">
                  <w:drawing>
                    <wp:anchor distT="0" distB="0" distL="114300" distR="114300" simplePos="0" relativeHeight="251659264" behindDoc="0" locked="0" layoutInCell="1" allowOverlap="1" wp14:anchorId="7CACF684" wp14:editId="127A1048">
                      <wp:simplePos x="0" y="0"/>
                      <wp:positionH relativeFrom="column">
                        <wp:posOffset>613410</wp:posOffset>
                      </wp:positionH>
                      <wp:positionV relativeFrom="paragraph">
                        <wp:posOffset>25400</wp:posOffset>
                      </wp:positionV>
                      <wp:extent cx="1066800" cy="0"/>
                      <wp:effectExtent l="889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pt" to="13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"/>
                  </w:pict>
                </mc:Fallback>
              </mc:AlternateContent>
            </w:r>
          </w:p>
          <w:p w:rsidR="00916843" w:rsidRDefault="00916843" w:rsidP="005F7AE3">
            <w:pPr>
              <w:ind w:hanging="180"/>
              <w:jc w:val="center"/>
            </w:pPr>
            <w:r w:rsidRPr="00B21E60">
              <w:rPr>
                <w:sz w:val="26"/>
                <w:szCs w:val="26"/>
              </w:rPr>
              <w:t>Số:</w:t>
            </w:r>
            <w:r>
              <w:rPr>
                <w:sz w:val="26"/>
                <w:szCs w:val="26"/>
              </w:rPr>
              <w:t xml:space="preserve">       </w:t>
            </w:r>
            <w:r w:rsidRPr="00B21E60">
              <w:rPr>
                <w:sz w:val="26"/>
                <w:szCs w:val="26"/>
              </w:rPr>
              <w:t>/</w:t>
            </w:r>
            <w:r>
              <w:t>UBND-VP</w:t>
            </w:r>
          </w:p>
          <w:p w:rsidR="00916843" w:rsidRPr="00444D5F" w:rsidRDefault="00916843" w:rsidP="005F7AE3">
            <w:pPr>
              <w:ind w:hanging="180"/>
              <w:jc w:val="center"/>
              <w:rPr>
                <w:sz w:val="6"/>
              </w:rPr>
            </w:pPr>
          </w:p>
          <w:p w:rsidR="00916843" w:rsidRPr="00B21E60" w:rsidRDefault="00916843" w:rsidP="005F7AE3">
            <w:pPr>
              <w:jc w:val="right"/>
              <w:rPr>
                <w:sz w:val="6"/>
              </w:rPr>
            </w:pPr>
          </w:p>
        </w:tc>
        <w:tc>
          <w:tcPr>
            <w:tcW w:w="6114" w:type="dxa"/>
            <w:shd w:val="clear" w:color="auto" w:fill="auto"/>
          </w:tcPr>
          <w:p w:rsidR="00916843" w:rsidRPr="00B21E60" w:rsidRDefault="00916843" w:rsidP="005F7AE3">
            <w:pPr>
              <w:jc w:val="center"/>
              <w:rPr>
                <w:b/>
                <w:sz w:val="26"/>
                <w:szCs w:val="26"/>
              </w:rPr>
            </w:pPr>
            <w:r w:rsidRPr="00B21E60">
              <w:rPr>
                <w:b/>
                <w:sz w:val="26"/>
                <w:szCs w:val="26"/>
              </w:rPr>
              <w:t xml:space="preserve">CỘNG HÒA XÃ HỘI CHỦ NGHĨA VIỆT </w:t>
            </w:r>
            <w:smartTag w:uri="urn:schemas-microsoft-com:office:smarttags" w:element="place">
              <w:smartTag w:uri="urn:schemas-microsoft-com:office:smarttags" w:element="country-region">
                <w:r w:rsidRPr="00B21E60">
                  <w:rPr>
                    <w:b/>
                    <w:sz w:val="26"/>
                    <w:szCs w:val="26"/>
                  </w:rPr>
                  <w:t>NAM</w:t>
                </w:r>
              </w:smartTag>
            </w:smartTag>
          </w:p>
          <w:p w:rsidR="00916843" w:rsidRPr="00B21E60" w:rsidRDefault="00916843" w:rsidP="005F7AE3">
            <w:pPr>
              <w:jc w:val="center"/>
              <w:rPr>
                <w:b/>
                <w:szCs w:val="28"/>
              </w:rPr>
            </w:pPr>
            <w:r w:rsidRPr="00B21E60">
              <w:rPr>
                <w:b/>
                <w:szCs w:val="28"/>
              </w:rPr>
              <w:t>Độc lập – Tự do – Hạnh phúc</w:t>
            </w:r>
          </w:p>
          <w:p w:rsidR="00916843" w:rsidRPr="00B21E60" w:rsidRDefault="00916843" w:rsidP="005F7AE3">
            <w:pPr>
              <w:jc w:val="center"/>
              <w:rPr>
                <w:b/>
              </w:rPr>
            </w:pPr>
            <w:r>
              <w:rPr>
                <w:b/>
                <w:noProof/>
              </w:rPr>
              <mc:AlternateContent>
                <mc:Choice Requires="wps">
                  <w:drawing>
                    <wp:anchor distT="0" distB="0" distL="114300" distR="114300" simplePos="0" relativeHeight="251660288" behindDoc="0" locked="0" layoutInCell="1" allowOverlap="1" wp14:anchorId="6FCF440A" wp14:editId="7D722213">
                      <wp:simplePos x="0" y="0"/>
                      <wp:positionH relativeFrom="column">
                        <wp:posOffset>893445</wp:posOffset>
                      </wp:positionH>
                      <wp:positionV relativeFrom="paragraph">
                        <wp:posOffset>24765</wp:posOffset>
                      </wp:positionV>
                      <wp:extent cx="19431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95pt" to="22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"/>
                  </w:pict>
                </mc:Fallback>
              </mc:AlternateContent>
            </w:r>
          </w:p>
          <w:p w:rsidR="00916843" w:rsidRPr="00B21E60" w:rsidRDefault="00916843" w:rsidP="005F7AE3">
            <w:pPr>
              <w:jc w:val="center"/>
              <w:rPr>
                <w:i/>
                <w:sz w:val="26"/>
                <w:szCs w:val="26"/>
              </w:rPr>
            </w:pPr>
            <w:r w:rsidRPr="00B21E60">
              <w:rPr>
                <w:i/>
                <w:sz w:val="26"/>
                <w:szCs w:val="26"/>
              </w:rPr>
              <w:t xml:space="preserve">Bắc Trà My, ngày </w:t>
            </w:r>
            <w:r>
              <w:rPr>
                <w:i/>
                <w:sz w:val="26"/>
                <w:szCs w:val="26"/>
              </w:rPr>
              <w:t xml:space="preserve">     </w:t>
            </w:r>
            <w:r w:rsidRPr="00B21E60">
              <w:rPr>
                <w:i/>
                <w:sz w:val="26"/>
                <w:szCs w:val="26"/>
              </w:rPr>
              <w:t xml:space="preserve"> tháng  </w:t>
            </w:r>
            <w:r>
              <w:rPr>
                <w:i/>
                <w:sz w:val="26"/>
                <w:szCs w:val="26"/>
              </w:rPr>
              <w:t>02</w:t>
            </w:r>
            <w:r w:rsidRPr="00B21E60">
              <w:rPr>
                <w:i/>
                <w:sz w:val="26"/>
                <w:szCs w:val="26"/>
              </w:rPr>
              <w:t xml:space="preserve">  năm 201</w:t>
            </w:r>
            <w:r>
              <w:rPr>
                <w:i/>
                <w:sz w:val="26"/>
                <w:szCs w:val="26"/>
              </w:rPr>
              <w:t>7</w:t>
            </w:r>
          </w:p>
        </w:tc>
      </w:tr>
      <w:tr w:rsidR="00916843" w:rsidRPr="00B21E60" w:rsidTr="005F7AE3">
        <w:trPr>
          <w:trHeight w:val="910"/>
        </w:trPr>
        <w:tc>
          <w:tcPr>
            <w:tcW w:w="3510" w:type="dxa"/>
            <w:shd w:val="clear" w:color="auto" w:fill="auto"/>
          </w:tcPr>
          <w:p w:rsidR="00916843" w:rsidRDefault="00916843" w:rsidP="005F7AE3">
            <w:pPr>
              <w:jc w:val="center"/>
              <w:rPr>
                <w:spacing w:val="-6"/>
                <w:sz w:val="24"/>
              </w:rPr>
            </w:pPr>
            <w:r w:rsidRPr="006C21E8">
              <w:rPr>
                <w:spacing w:val="-6"/>
                <w:sz w:val="24"/>
              </w:rPr>
              <w:t>V</w:t>
            </w:r>
            <w:r w:rsidRPr="009B2880">
              <w:rPr>
                <w:spacing w:val="-6"/>
                <w:sz w:val="24"/>
              </w:rPr>
              <w:t>/v</w:t>
            </w:r>
            <w:r>
              <w:rPr>
                <w:spacing w:val="-6"/>
                <w:sz w:val="24"/>
              </w:rPr>
              <w:t xml:space="preserve"> </w:t>
            </w:r>
            <w:r w:rsidRPr="00D2304B">
              <w:rPr>
                <w:spacing w:val="-6"/>
                <w:sz w:val="24"/>
              </w:rPr>
              <w:t>danh mục văn bản quy phạm pháp luật do HĐND, UBND tỉnh ban hành hết hiệu lực toàn bộ và hết hiệu lực một phần năm 2016</w:t>
            </w:r>
          </w:p>
          <w:p w:rsidR="00916843" w:rsidRPr="00F74B83" w:rsidRDefault="00916843" w:rsidP="005F7AE3">
            <w:pPr>
              <w:jc w:val="center"/>
              <w:rPr>
                <w:spacing w:val="-6"/>
                <w:sz w:val="24"/>
              </w:rPr>
            </w:pPr>
          </w:p>
        </w:tc>
        <w:tc>
          <w:tcPr>
            <w:tcW w:w="6438" w:type="dxa"/>
            <w:gridSpan w:val="3"/>
            <w:shd w:val="clear" w:color="auto" w:fill="auto"/>
          </w:tcPr>
          <w:p w:rsidR="00916843" w:rsidRPr="00B21E60" w:rsidRDefault="00916843" w:rsidP="005F7AE3">
            <w:pPr>
              <w:rPr>
                <w:b/>
                <w:sz w:val="26"/>
                <w:szCs w:val="26"/>
              </w:rPr>
            </w:pPr>
          </w:p>
        </w:tc>
      </w:tr>
      <w:tr w:rsidR="00916843" w:rsidRPr="00463A09" w:rsidTr="005F7AE3">
        <w:trPr>
          <w:gridAfter w:val="1"/>
          <w:wAfter w:w="182" w:type="dxa"/>
          <w:trHeight w:val="498"/>
        </w:trPr>
        <w:tc>
          <w:tcPr>
            <w:tcW w:w="3510" w:type="dxa"/>
            <w:shd w:val="clear" w:color="auto" w:fill="auto"/>
          </w:tcPr>
          <w:p w:rsidR="00916843" w:rsidRDefault="00916843" w:rsidP="005F7AE3">
            <w:pPr>
              <w:ind w:hanging="180"/>
              <w:jc w:val="center"/>
            </w:pPr>
            <w:r>
              <w:t xml:space="preserve">                             </w:t>
            </w:r>
            <w:r w:rsidRPr="00463A09">
              <w:t>Kính gửi:</w:t>
            </w:r>
          </w:p>
          <w:p w:rsidR="00916843" w:rsidRPr="00463A09" w:rsidRDefault="00916843" w:rsidP="005F7AE3"/>
        </w:tc>
        <w:tc>
          <w:tcPr>
            <w:tcW w:w="6256" w:type="dxa"/>
            <w:gridSpan w:val="2"/>
            <w:shd w:val="clear" w:color="auto" w:fill="auto"/>
          </w:tcPr>
          <w:p w:rsidR="00916843" w:rsidRDefault="00916843" w:rsidP="005F7AE3">
            <w:r>
              <w:t xml:space="preserve"> </w:t>
            </w:r>
          </w:p>
          <w:p w:rsidR="00916843" w:rsidRDefault="00916843" w:rsidP="005F7AE3">
            <w:pPr>
              <w:jc w:val="both"/>
            </w:pPr>
            <w:r>
              <w:t>- Các cơ quan, ban ngành huyện;</w:t>
            </w:r>
          </w:p>
          <w:p w:rsidR="00916843" w:rsidRDefault="00916843" w:rsidP="005F7AE3">
            <w:r>
              <w:t>- UBND các xã, thị trấn.</w:t>
            </w:r>
          </w:p>
          <w:p w:rsidR="00916843" w:rsidRPr="00463A09" w:rsidRDefault="00916843" w:rsidP="005F7AE3"/>
        </w:tc>
      </w:tr>
    </w:tbl>
    <w:p w:rsidR="00916843" w:rsidRDefault="00916843" w:rsidP="00916843">
      <w:pPr>
        <w:spacing w:before="120" w:line="360" w:lineRule="auto"/>
        <w:ind w:firstLine="720"/>
        <w:jc w:val="both"/>
      </w:pPr>
      <w:r>
        <w:t xml:space="preserve">Thực hiện Quyết định số </w:t>
      </w:r>
      <w:r w:rsidRPr="00D2304B">
        <w:t xml:space="preserve">538/QĐ-UBND </w:t>
      </w:r>
      <w:r>
        <w:t>ngày 21</w:t>
      </w:r>
      <w:r w:rsidRPr="00D74CC3">
        <w:t>/02/2017</w:t>
      </w:r>
      <w:r>
        <w:t xml:space="preserve"> của UBND tỉnh về việc Công bố danh mục văn bản quy phạm pháp luật do HĐND, UBND tỉnh ban hành hết hiệu lực toàn bộ và hết hiệu lực một phần năm 2016, Ủy ban nhân dân huyện giao:</w:t>
      </w:r>
    </w:p>
    <w:p w:rsidR="00916843" w:rsidRPr="001200B2" w:rsidRDefault="00916843" w:rsidP="009A348E">
      <w:pPr>
        <w:spacing w:before="120" w:line="288" w:lineRule="auto"/>
        <w:ind w:firstLine="720"/>
        <w:jc w:val="both"/>
        <w:rPr>
          <w:spacing w:val="-4"/>
          <w:szCs w:val="28"/>
          <w:lang w:val="it-IT"/>
        </w:rPr>
      </w:pPr>
      <w:r w:rsidRPr="003755EE">
        <w:rPr>
          <w:spacing w:val="-2"/>
        </w:rPr>
        <w:t xml:space="preserve">Các cơ quan, đơn vị, địa phương </w:t>
      </w:r>
      <w:r w:rsidR="009A348E">
        <w:rPr>
          <w:spacing w:val="-2"/>
        </w:rPr>
        <w:t xml:space="preserve">cập nhật nội dung </w:t>
      </w:r>
      <w:r w:rsidR="009A348E" w:rsidRPr="009A348E">
        <w:rPr>
          <w:lang w:val="it-IT"/>
        </w:rPr>
        <w:t>Quyết định số 538/QĐ-UBND ngày 21/02/2017 của UBND tỉnh</w:t>
      </w:r>
      <w:r w:rsidR="009A348E">
        <w:rPr>
          <w:lang w:val="it-IT"/>
        </w:rPr>
        <w:t xml:space="preserve"> để </w:t>
      </w:r>
      <w:r w:rsidR="009A348E">
        <w:rPr>
          <w:spacing w:val="-2"/>
        </w:rPr>
        <w:t>nghiên cứu, tham mưu triển khai thực hiện</w:t>
      </w:r>
      <w:r w:rsidR="009A348E">
        <w:rPr>
          <w:spacing w:val="-4"/>
          <w:szCs w:val="28"/>
          <w:lang w:val="it-IT"/>
        </w:rPr>
        <w:t xml:space="preserve"> trên cơ sở </w:t>
      </w:r>
      <w:r w:rsidR="009A348E">
        <w:rPr>
          <w:spacing w:val="-2"/>
        </w:rPr>
        <w:t>chức năng, nhiệm vụ được giao.</w:t>
      </w:r>
      <w:r>
        <w:rPr>
          <w:spacing w:val="-2"/>
        </w:rPr>
        <w:t xml:space="preserve"> </w:t>
      </w:r>
    </w:p>
    <w:p w:rsidR="00916843" w:rsidRPr="00FA2363" w:rsidRDefault="00916843" w:rsidP="00916843">
      <w:pPr>
        <w:spacing w:before="120" w:line="360" w:lineRule="auto"/>
        <w:ind w:firstLine="720"/>
        <w:jc w:val="both"/>
        <w:rPr>
          <w:lang w:val="it-IT"/>
        </w:rPr>
      </w:pPr>
      <w:r w:rsidRPr="00FA2363">
        <w:rPr>
          <w:lang w:val="it-IT"/>
        </w:rPr>
        <w:t xml:space="preserve"> (</w:t>
      </w:r>
      <w:r w:rsidRPr="00D2304B">
        <w:rPr>
          <w:i/>
          <w:lang w:val="it-IT"/>
        </w:rPr>
        <w:t>Quyết định số 538/QĐ-UBND ngày 21/02/2017 của UBND tỉnh</w:t>
      </w:r>
      <w:r w:rsidRPr="005820CA">
        <w:rPr>
          <w:i/>
          <w:lang w:val="it-IT"/>
        </w:rPr>
        <w:t xml:space="preserve"> </w:t>
      </w:r>
      <w:r w:rsidRPr="00FA2363">
        <w:rPr>
          <w:i/>
          <w:lang w:val="it-IT"/>
        </w:rPr>
        <w:t>đã được đăng tải trên phần mềm Q-office của UBND huyện</w:t>
      </w:r>
      <w:r w:rsidRPr="00FA2363">
        <w:rPr>
          <w:lang w:val="it-IT"/>
        </w:rPr>
        <w:t>).</w:t>
      </w:r>
    </w:p>
    <w:p w:rsidR="00916843" w:rsidRPr="003755EE" w:rsidRDefault="00916843" w:rsidP="00916843">
      <w:pPr>
        <w:ind w:firstLine="720"/>
        <w:rPr>
          <w:spacing w:val="-6"/>
          <w:lang w:val="it-IT"/>
        </w:rPr>
      </w:pPr>
      <w:r w:rsidRPr="003755EE">
        <w:rPr>
          <w:spacing w:val="-6"/>
          <w:lang w:val="it-IT"/>
        </w:rPr>
        <w:t>Vậy, Ủy ban nhân dân huyện giao các cơ quan, đơn vị</w:t>
      </w:r>
      <w:r w:rsidR="00C118EF">
        <w:rPr>
          <w:spacing w:val="-6"/>
          <w:lang w:val="it-IT"/>
        </w:rPr>
        <w:t>, địa phương</w:t>
      </w:r>
      <w:r w:rsidRPr="003755EE">
        <w:rPr>
          <w:spacing w:val="-6"/>
          <w:lang w:val="it-IT"/>
        </w:rPr>
        <w:t xml:space="preserve"> nêu trên triển khai thực hiện.</w:t>
      </w:r>
    </w:p>
    <w:p w:rsidR="00916843" w:rsidRPr="00FA2363" w:rsidRDefault="00916843" w:rsidP="00916843">
      <w:pPr>
        <w:spacing w:before="60"/>
        <w:ind w:firstLine="720"/>
        <w:jc w:val="both"/>
        <w:rPr>
          <w:sz w:val="14"/>
          <w:lang w:val="it-IT"/>
        </w:rPr>
      </w:pPr>
    </w:p>
    <w:tbl>
      <w:tblPr>
        <w:tblW w:w="0" w:type="auto"/>
        <w:tblLook w:val="01E0" w:firstRow="1" w:lastRow="1" w:firstColumn="1" w:lastColumn="1" w:noHBand="0" w:noVBand="0"/>
      </w:tblPr>
      <w:tblGrid>
        <w:gridCol w:w="4644"/>
        <w:gridCol w:w="4644"/>
      </w:tblGrid>
      <w:tr w:rsidR="00916843" w:rsidRPr="00B21E60" w:rsidTr="005F7AE3">
        <w:tc>
          <w:tcPr>
            <w:tcW w:w="4644" w:type="dxa"/>
            <w:shd w:val="clear" w:color="auto" w:fill="auto"/>
          </w:tcPr>
          <w:p w:rsidR="00916843" w:rsidRPr="00C93A70" w:rsidRDefault="00916843" w:rsidP="005F7AE3">
            <w:pPr>
              <w:jc w:val="both"/>
              <w:rPr>
                <w:lang w:val="it-IT"/>
              </w:rPr>
            </w:pPr>
            <w:r w:rsidRPr="00C93A70">
              <w:rPr>
                <w:b/>
                <w:i/>
                <w:sz w:val="24"/>
                <w:lang w:val="it-IT"/>
              </w:rPr>
              <w:t>Nơi nhận:</w:t>
            </w:r>
            <w:r w:rsidRPr="00C93A70">
              <w:rPr>
                <w:lang w:val="it-IT"/>
              </w:rPr>
              <w:tab/>
            </w:r>
            <w:r w:rsidRPr="00C93A70">
              <w:rPr>
                <w:lang w:val="it-IT"/>
              </w:rPr>
              <w:tab/>
            </w:r>
          </w:p>
          <w:p w:rsidR="00916843" w:rsidRPr="00C93A70" w:rsidRDefault="00916843" w:rsidP="005F7AE3">
            <w:pPr>
              <w:jc w:val="both"/>
              <w:rPr>
                <w:sz w:val="22"/>
                <w:szCs w:val="22"/>
                <w:lang w:val="it-IT"/>
              </w:rPr>
            </w:pPr>
            <w:r w:rsidRPr="00C93A70">
              <w:rPr>
                <w:sz w:val="22"/>
                <w:szCs w:val="22"/>
                <w:lang w:val="it-IT"/>
              </w:rPr>
              <w:t>-</w:t>
            </w:r>
            <w:r w:rsidRPr="00C93A70">
              <w:rPr>
                <w:b/>
                <w:sz w:val="22"/>
                <w:szCs w:val="22"/>
                <w:lang w:val="it-IT"/>
              </w:rPr>
              <w:t xml:space="preserve"> </w:t>
            </w:r>
            <w:r w:rsidRPr="00C93A70">
              <w:rPr>
                <w:sz w:val="22"/>
                <w:szCs w:val="22"/>
                <w:lang w:val="it-IT"/>
              </w:rPr>
              <w:t>Như trên;</w:t>
            </w:r>
          </w:p>
          <w:p w:rsidR="00916843" w:rsidRPr="00C93A70" w:rsidRDefault="00916843" w:rsidP="005F7AE3">
            <w:pPr>
              <w:jc w:val="both"/>
              <w:rPr>
                <w:sz w:val="22"/>
                <w:szCs w:val="22"/>
                <w:lang w:val="it-IT"/>
              </w:rPr>
            </w:pPr>
            <w:r w:rsidRPr="00C93A70">
              <w:rPr>
                <w:sz w:val="22"/>
                <w:szCs w:val="22"/>
                <w:lang w:val="it-IT"/>
              </w:rPr>
              <w:t>- Lãnh đạo UBND huyện;</w:t>
            </w:r>
          </w:p>
          <w:p w:rsidR="00916843" w:rsidRPr="00C93A70" w:rsidRDefault="00916843" w:rsidP="005F7AE3">
            <w:pPr>
              <w:jc w:val="both"/>
              <w:rPr>
                <w:sz w:val="22"/>
                <w:szCs w:val="22"/>
                <w:lang w:val="it-IT"/>
              </w:rPr>
            </w:pPr>
            <w:r w:rsidRPr="00C93A70">
              <w:rPr>
                <w:sz w:val="22"/>
                <w:szCs w:val="22"/>
                <w:lang w:val="it-IT"/>
              </w:rPr>
              <w:t>- Lưu: VT, VP (</w:t>
            </w:r>
            <w:r w:rsidRPr="00C93A70">
              <w:rPr>
                <w:sz w:val="18"/>
                <w:szCs w:val="22"/>
                <w:lang w:val="it-IT"/>
              </w:rPr>
              <w:t>C.Châu</w:t>
            </w:r>
            <w:r w:rsidRPr="00C93A70">
              <w:rPr>
                <w:sz w:val="22"/>
                <w:szCs w:val="22"/>
                <w:lang w:val="it-IT"/>
              </w:rPr>
              <w:t>).</w:t>
            </w:r>
          </w:p>
          <w:p w:rsidR="00916843" w:rsidRPr="00C93A70" w:rsidRDefault="00916843" w:rsidP="005F7AE3">
            <w:pPr>
              <w:jc w:val="both"/>
              <w:rPr>
                <w:b/>
                <w:sz w:val="22"/>
                <w:szCs w:val="22"/>
                <w:lang w:val="it-IT"/>
              </w:rPr>
            </w:pPr>
            <w:r w:rsidRPr="00C93A70">
              <w:rPr>
                <w:sz w:val="22"/>
                <w:szCs w:val="22"/>
                <w:lang w:val="it-IT"/>
              </w:rPr>
              <w:t xml:space="preserve">  </w:t>
            </w:r>
            <w:r w:rsidRPr="00C93A70">
              <w:rPr>
                <w:sz w:val="22"/>
                <w:szCs w:val="22"/>
                <w:lang w:val="it-IT"/>
              </w:rPr>
              <w:tab/>
            </w:r>
            <w:r w:rsidRPr="00C93A70">
              <w:rPr>
                <w:sz w:val="22"/>
                <w:szCs w:val="22"/>
                <w:lang w:val="it-IT"/>
              </w:rPr>
              <w:tab/>
            </w:r>
          </w:p>
        </w:tc>
        <w:tc>
          <w:tcPr>
            <w:tcW w:w="4644" w:type="dxa"/>
            <w:shd w:val="clear" w:color="auto" w:fill="auto"/>
          </w:tcPr>
          <w:p w:rsidR="00916843" w:rsidRPr="00C93A70" w:rsidRDefault="00916843" w:rsidP="005F7AE3">
            <w:pPr>
              <w:jc w:val="center"/>
              <w:rPr>
                <w:b/>
                <w:lang w:val="it-IT"/>
              </w:rPr>
            </w:pPr>
            <w:r w:rsidRPr="00C93A70">
              <w:rPr>
                <w:b/>
                <w:lang w:val="it-IT"/>
              </w:rPr>
              <w:t>TM.ỦY BAN NHÂN DÂN</w:t>
            </w:r>
          </w:p>
          <w:p w:rsidR="00916843" w:rsidRPr="00C93A70" w:rsidRDefault="00916843" w:rsidP="005F7AE3">
            <w:pPr>
              <w:jc w:val="center"/>
              <w:rPr>
                <w:b/>
                <w:lang w:val="it-IT"/>
              </w:rPr>
            </w:pPr>
            <w:r w:rsidRPr="00C93A70">
              <w:rPr>
                <w:b/>
                <w:lang w:val="it-IT"/>
              </w:rPr>
              <w:t>KT.CHỦ TỊCH</w:t>
            </w:r>
          </w:p>
          <w:p w:rsidR="00916843" w:rsidRDefault="00916843" w:rsidP="005F7AE3">
            <w:pPr>
              <w:jc w:val="center"/>
              <w:rPr>
                <w:b/>
              </w:rPr>
            </w:pPr>
            <w:r>
              <w:rPr>
                <w:b/>
              </w:rPr>
              <w:t>PHÓ CHỦ TỊCH</w:t>
            </w:r>
          </w:p>
          <w:p w:rsidR="00916843" w:rsidRDefault="00916843" w:rsidP="005F7AE3">
            <w:pPr>
              <w:jc w:val="center"/>
              <w:rPr>
                <w:b/>
              </w:rPr>
            </w:pPr>
          </w:p>
          <w:p w:rsidR="00916843" w:rsidRDefault="00916843" w:rsidP="005F7AE3">
            <w:pPr>
              <w:jc w:val="center"/>
              <w:rPr>
                <w:b/>
              </w:rPr>
            </w:pPr>
          </w:p>
          <w:p w:rsidR="00916843" w:rsidRDefault="00916843" w:rsidP="005F7AE3">
            <w:pPr>
              <w:jc w:val="center"/>
              <w:rPr>
                <w:b/>
              </w:rPr>
            </w:pPr>
          </w:p>
          <w:p w:rsidR="00916843" w:rsidRDefault="00916843" w:rsidP="005F7AE3">
            <w:pPr>
              <w:jc w:val="center"/>
              <w:rPr>
                <w:b/>
              </w:rPr>
            </w:pPr>
          </w:p>
          <w:p w:rsidR="00916843" w:rsidRDefault="00916843" w:rsidP="005F7AE3">
            <w:pPr>
              <w:jc w:val="center"/>
              <w:rPr>
                <w:b/>
              </w:rPr>
            </w:pPr>
          </w:p>
          <w:p w:rsidR="00916843" w:rsidRDefault="00916843" w:rsidP="005F7AE3">
            <w:pPr>
              <w:jc w:val="center"/>
              <w:rPr>
                <w:b/>
              </w:rPr>
            </w:pPr>
            <w:r>
              <w:rPr>
                <w:b/>
              </w:rPr>
              <w:t>Nguyễn Nhuần</w:t>
            </w:r>
          </w:p>
          <w:p w:rsidR="00916843" w:rsidRPr="00B21E60" w:rsidRDefault="00916843" w:rsidP="005F7AE3">
            <w:pPr>
              <w:jc w:val="center"/>
              <w:rPr>
                <w:b/>
              </w:rPr>
            </w:pPr>
          </w:p>
          <w:p w:rsidR="00916843" w:rsidRPr="00B21E60" w:rsidRDefault="00916843" w:rsidP="005F7AE3">
            <w:pPr>
              <w:spacing w:line="288" w:lineRule="auto"/>
              <w:jc w:val="center"/>
              <w:rPr>
                <w:b/>
              </w:rPr>
            </w:pPr>
          </w:p>
          <w:p w:rsidR="00916843" w:rsidRPr="00B21E60" w:rsidRDefault="00916843" w:rsidP="005F7AE3">
            <w:pPr>
              <w:spacing w:line="288" w:lineRule="auto"/>
              <w:jc w:val="center"/>
              <w:rPr>
                <w:b/>
              </w:rPr>
            </w:pPr>
          </w:p>
          <w:p w:rsidR="00916843" w:rsidRPr="00B21E60" w:rsidRDefault="00916843" w:rsidP="005F7AE3">
            <w:pPr>
              <w:spacing w:line="288" w:lineRule="auto"/>
              <w:jc w:val="center"/>
              <w:rPr>
                <w:b/>
              </w:rPr>
            </w:pPr>
          </w:p>
          <w:p w:rsidR="00916843" w:rsidRPr="00B21E60" w:rsidRDefault="00916843" w:rsidP="005F7AE3">
            <w:pPr>
              <w:spacing w:line="288" w:lineRule="auto"/>
              <w:jc w:val="center"/>
              <w:rPr>
                <w:b/>
              </w:rPr>
            </w:pPr>
          </w:p>
        </w:tc>
      </w:tr>
    </w:tbl>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Default="00916843" w:rsidP="00916843"/>
    <w:p w:rsidR="00916843" w:rsidRPr="006C21E8" w:rsidRDefault="00916843" w:rsidP="00916843">
      <w:pPr>
        <w:rPr>
          <w:b/>
        </w:rPr>
      </w:pPr>
    </w:p>
    <w:p w:rsidR="00916843" w:rsidRDefault="00916843" w:rsidP="00916843"/>
    <w:p w:rsidR="00916843" w:rsidRDefault="00916843" w:rsidP="00916843"/>
    <w:p w:rsidR="00916843" w:rsidRDefault="00916843" w:rsidP="00916843"/>
    <w:p w:rsidR="00916843" w:rsidRDefault="00916843" w:rsidP="00916843"/>
    <w:p w:rsidR="002D47E6" w:rsidRDefault="002D47E6"/>
    <w:sectPr w:rsidR="002D47E6" w:rsidSect="00353E01">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43"/>
    <w:rsid w:val="000E4F60"/>
    <w:rsid w:val="002D47E6"/>
    <w:rsid w:val="00692E79"/>
    <w:rsid w:val="006E14A4"/>
    <w:rsid w:val="00916843"/>
    <w:rsid w:val="009A348E"/>
    <w:rsid w:val="00C1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3"/>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3"/>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2017-02-24T07:04:00Z</cp:lastPrinted>
  <dcterms:created xsi:type="dcterms:W3CDTF">2017-02-24T07:09:00Z</dcterms:created>
  <dcterms:modified xsi:type="dcterms:W3CDTF">2017-02-24T07:09:00Z</dcterms:modified>
</cp:coreProperties>
</file>